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0B1D" w14:textId="77777777" w:rsidR="00E050A0" w:rsidRP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proofErr w:type="spellStart"/>
      <w:r w:rsidRPr="00E050A0">
        <w:rPr>
          <w:rFonts w:ascii="Arial" w:hAnsi="Arial" w:cs="Arial"/>
          <w:sz w:val="36"/>
          <w:szCs w:val="36"/>
        </w:rPr>
        <w:t>Jackalope</w:t>
      </w:r>
      <w:proofErr w:type="spellEnd"/>
      <w:r w:rsidRPr="00E050A0">
        <w:rPr>
          <w:rFonts w:ascii="Arial" w:hAnsi="Arial" w:cs="Arial"/>
          <w:sz w:val="36"/>
          <w:szCs w:val="36"/>
        </w:rPr>
        <w:t xml:space="preserve"> Wine Cellars</w:t>
      </w:r>
    </w:p>
    <w:p w14:paraId="0ECD1DBF" w14:textId="23C552F2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r w:rsidRPr="00E050A0">
        <w:rPr>
          <w:rFonts w:ascii="Arial" w:hAnsi="Arial" w:cs="Arial"/>
          <w:sz w:val="36"/>
          <w:szCs w:val="36"/>
        </w:rPr>
        <w:t>201</w:t>
      </w:r>
      <w:r w:rsidR="00686AB5">
        <w:rPr>
          <w:rFonts w:ascii="Arial" w:hAnsi="Arial" w:cs="Arial"/>
          <w:sz w:val="36"/>
          <w:szCs w:val="36"/>
        </w:rPr>
        <w:t>8</w:t>
      </w:r>
      <w:r w:rsidRPr="00E050A0">
        <w:rPr>
          <w:rFonts w:ascii="Arial" w:hAnsi="Arial" w:cs="Arial"/>
          <w:sz w:val="36"/>
          <w:szCs w:val="36"/>
        </w:rPr>
        <w:t xml:space="preserve"> </w:t>
      </w:r>
      <w:r w:rsidR="00686AB5">
        <w:rPr>
          <w:rFonts w:ascii="Arial" w:hAnsi="Arial" w:cs="Arial"/>
          <w:sz w:val="36"/>
          <w:szCs w:val="36"/>
        </w:rPr>
        <w:t>Willamette Valley</w:t>
      </w:r>
      <w:r w:rsidRPr="00E050A0">
        <w:rPr>
          <w:rFonts w:ascii="Arial" w:hAnsi="Arial" w:cs="Arial"/>
          <w:sz w:val="36"/>
          <w:szCs w:val="36"/>
        </w:rPr>
        <w:t xml:space="preserve"> Pinot Noir</w:t>
      </w:r>
    </w:p>
    <w:p w14:paraId="6DFAE36E" w14:textId="77777777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</w:p>
    <w:p w14:paraId="4CF3D1E5" w14:textId="4ED9875A" w:rsidR="00E050A0" w:rsidRPr="00E050A0" w:rsidRDefault="00FD309A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B12CB97" wp14:editId="10C21CB8">
            <wp:simplePos x="0" y="0"/>
            <wp:positionH relativeFrom="column">
              <wp:posOffset>-685800</wp:posOffset>
            </wp:positionH>
            <wp:positionV relativeFrom="paragraph">
              <wp:posOffset>264160</wp:posOffset>
            </wp:positionV>
            <wp:extent cx="3200400" cy="4204970"/>
            <wp:effectExtent l="0" t="0" r="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Wallamette Pinot Noir_Front_COLA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049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A825C" w14:textId="32BEE2B9" w:rsidR="00E050A0" w:rsidRPr="00E050A0" w:rsidRDefault="00E050A0" w:rsidP="00474745">
      <w:pPr>
        <w:rPr>
          <w:sz w:val="28"/>
          <w:szCs w:val="28"/>
        </w:rPr>
      </w:pPr>
      <w:r w:rsidRPr="00686AB5">
        <w:rPr>
          <w:b/>
          <w:sz w:val="28"/>
          <w:szCs w:val="28"/>
        </w:rPr>
        <w:t>Vineyard</w:t>
      </w:r>
      <w:r w:rsidR="00686AB5" w:rsidRPr="00686AB5">
        <w:rPr>
          <w:b/>
          <w:sz w:val="28"/>
          <w:szCs w:val="28"/>
        </w:rPr>
        <w:t>s</w:t>
      </w:r>
      <w:r w:rsidRPr="00686AB5">
        <w:rPr>
          <w:b/>
          <w:sz w:val="28"/>
          <w:szCs w:val="28"/>
        </w:rPr>
        <w:t>:</w:t>
      </w:r>
      <w:r w:rsidRPr="00E050A0">
        <w:rPr>
          <w:sz w:val="28"/>
          <w:szCs w:val="28"/>
        </w:rPr>
        <w:t xml:space="preserve"> </w:t>
      </w:r>
      <w:proofErr w:type="spellStart"/>
      <w:r w:rsidR="0017576B">
        <w:rPr>
          <w:sz w:val="28"/>
          <w:szCs w:val="28"/>
        </w:rPr>
        <w:t>Silvershot</w:t>
      </w:r>
      <w:proofErr w:type="spellEnd"/>
      <w:r w:rsidR="00686AB5">
        <w:rPr>
          <w:sz w:val="28"/>
          <w:szCs w:val="28"/>
        </w:rPr>
        <w:t xml:space="preserve"> Vineyards (</w:t>
      </w:r>
      <w:proofErr w:type="spellStart"/>
      <w:r w:rsidR="00686AB5">
        <w:rPr>
          <w:sz w:val="28"/>
          <w:szCs w:val="28"/>
        </w:rPr>
        <w:t>Eola</w:t>
      </w:r>
      <w:proofErr w:type="spellEnd"/>
      <w:r w:rsidR="00686AB5">
        <w:rPr>
          <w:sz w:val="28"/>
          <w:szCs w:val="28"/>
        </w:rPr>
        <w:t xml:space="preserve">-Amity AVA) and </w:t>
      </w:r>
      <w:proofErr w:type="spellStart"/>
      <w:r w:rsidR="00686AB5">
        <w:rPr>
          <w:sz w:val="28"/>
          <w:szCs w:val="28"/>
        </w:rPr>
        <w:t>Nemarniki</w:t>
      </w:r>
      <w:proofErr w:type="spellEnd"/>
      <w:r w:rsidR="00686AB5">
        <w:rPr>
          <w:sz w:val="28"/>
          <w:szCs w:val="28"/>
        </w:rPr>
        <w:t xml:space="preserve"> Vineyard (</w:t>
      </w:r>
      <w:proofErr w:type="spellStart"/>
      <w:r w:rsidR="00686AB5">
        <w:rPr>
          <w:sz w:val="28"/>
          <w:szCs w:val="28"/>
        </w:rPr>
        <w:t>Chehalem</w:t>
      </w:r>
      <w:proofErr w:type="spellEnd"/>
      <w:r w:rsidR="00686AB5">
        <w:rPr>
          <w:sz w:val="28"/>
          <w:szCs w:val="28"/>
        </w:rPr>
        <w:t xml:space="preserve"> Mountain AVA)</w:t>
      </w:r>
    </w:p>
    <w:p w14:paraId="0246022A" w14:textId="77777777" w:rsidR="00686AB5" w:rsidRPr="00686AB5" w:rsidRDefault="00B61BF1" w:rsidP="00E050A0">
      <w:pPr>
        <w:ind w:left="-1170" w:firstLine="90"/>
        <w:rPr>
          <w:b/>
          <w:sz w:val="28"/>
          <w:szCs w:val="28"/>
        </w:rPr>
      </w:pPr>
      <w:r w:rsidRPr="00686AB5">
        <w:rPr>
          <w:b/>
          <w:sz w:val="28"/>
          <w:szCs w:val="28"/>
        </w:rPr>
        <w:t xml:space="preserve">Notes: </w:t>
      </w:r>
    </w:p>
    <w:p w14:paraId="0272E5AE" w14:textId="52CDC625" w:rsidR="00B61BF1" w:rsidRPr="00E050A0" w:rsidRDefault="00686AB5" w:rsidP="00E050A0">
      <w:pPr>
        <w:ind w:left="-1170" w:firstLine="90"/>
        <w:rPr>
          <w:sz w:val="28"/>
          <w:szCs w:val="28"/>
        </w:rPr>
      </w:pPr>
      <w:proofErr w:type="spellStart"/>
      <w:r>
        <w:rPr>
          <w:sz w:val="28"/>
          <w:szCs w:val="28"/>
        </w:rPr>
        <w:t>Silvershot</w:t>
      </w:r>
      <w:proofErr w:type="spellEnd"/>
      <w:r>
        <w:rPr>
          <w:sz w:val="28"/>
          <w:szCs w:val="28"/>
        </w:rPr>
        <w:t xml:space="preserve"> is a dry-farmed and o</w:t>
      </w:r>
      <w:r w:rsidR="0017576B">
        <w:rPr>
          <w:sz w:val="28"/>
          <w:szCs w:val="28"/>
        </w:rPr>
        <w:t>wn-rooted. 2</w:t>
      </w:r>
      <w:r w:rsidR="00B61BF1">
        <w:rPr>
          <w:sz w:val="28"/>
          <w:szCs w:val="28"/>
        </w:rPr>
        <w:t>50-</w:t>
      </w:r>
      <w:r w:rsidR="0017576B">
        <w:rPr>
          <w:sz w:val="28"/>
          <w:szCs w:val="28"/>
        </w:rPr>
        <w:t>45</w:t>
      </w:r>
      <w:r w:rsidR="00B61BF1">
        <w:rPr>
          <w:sz w:val="28"/>
          <w:szCs w:val="28"/>
        </w:rPr>
        <w:t xml:space="preserve">0 feet in elevation; </w:t>
      </w:r>
      <w:proofErr w:type="spellStart"/>
      <w:r w:rsidR="0017576B">
        <w:rPr>
          <w:sz w:val="28"/>
          <w:szCs w:val="28"/>
        </w:rPr>
        <w:t>Chehulpum</w:t>
      </w:r>
      <w:proofErr w:type="spellEnd"/>
      <w:r w:rsidR="0017576B">
        <w:rPr>
          <w:sz w:val="28"/>
          <w:szCs w:val="28"/>
        </w:rPr>
        <w:t xml:space="preserve"> soil; planted 1999.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Organic adjacent farming.</w:t>
      </w:r>
      <w:proofErr w:type="gramEnd"/>
      <w:r>
        <w:rPr>
          <w:sz w:val="28"/>
          <w:szCs w:val="28"/>
        </w:rPr>
        <w:t xml:space="preserve"> </w:t>
      </w:r>
    </w:p>
    <w:p w14:paraId="2D1159E5" w14:textId="7947018D" w:rsidR="00E050A0" w:rsidRDefault="00686AB5" w:rsidP="00E050A0">
      <w:pPr>
        <w:ind w:left="-1170" w:firstLine="90"/>
        <w:rPr>
          <w:sz w:val="28"/>
          <w:szCs w:val="28"/>
        </w:rPr>
      </w:pPr>
      <w:proofErr w:type="spellStart"/>
      <w:r>
        <w:rPr>
          <w:sz w:val="28"/>
          <w:szCs w:val="28"/>
        </w:rPr>
        <w:t>Nemarniki</w:t>
      </w:r>
      <w:proofErr w:type="spellEnd"/>
      <w:r>
        <w:rPr>
          <w:sz w:val="28"/>
          <w:szCs w:val="28"/>
        </w:rPr>
        <w:t xml:space="preserve"> Vineyard planted mid-2000s. 650-800 </w:t>
      </w:r>
      <w:proofErr w:type="spellStart"/>
      <w:proofErr w:type="gramStart"/>
      <w:r>
        <w:rPr>
          <w:sz w:val="28"/>
          <w:szCs w:val="28"/>
        </w:rPr>
        <w:t>fet</w:t>
      </w:r>
      <w:proofErr w:type="spellEnd"/>
      <w:proofErr w:type="gramEnd"/>
      <w:r>
        <w:rPr>
          <w:sz w:val="28"/>
          <w:szCs w:val="28"/>
        </w:rPr>
        <w:t xml:space="preserve"> in elevation. </w:t>
      </w:r>
      <w:proofErr w:type="spellStart"/>
      <w:proofErr w:type="gramStart"/>
      <w:r>
        <w:rPr>
          <w:sz w:val="28"/>
          <w:szCs w:val="28"/>
        </w:rPr>
        <w:t>Laurelwood</w:t>
      </w:r>
      <w:proofErr w:type="spellEnd"/>
      <w:r>
        <w:rPr>
          <w:sz w:val="28"/>
          <w:szCs w:val="28"/>
        </w:rPr>
        <w:t xml:space="preserve"> soil with a base of volcanic soil.</w:t>
      </w:r>
      <w:proofErr w:type="gramEnd"/>
      <w:r>
        <w:rPr>
          <w:sz w:val="28"/>
          <w:szCs w:val="28"/>
        </w:rPr>
        <w:t xml:space="preserve"> </w:t>
      </w:r>
    </w:p>
    <w:p w14:paraId="34137489" w14:textId="313C63A3" w:rsidR="00686AB5" w:rsidRPr="00686AB5" w:rsidRDefault="00686AB5" w:rsidP="00E050A0">
      <w:pPr>
        <w:ind w:left="-1170" w:firstLine="90"/>
        <w:rPr>
          <w:b/>
          <w:sz w:val="28"/>
          <w:szCs w:val="28"/>
        </w:rPr>
      </w:pPr>
      <w:r w:rsidRPr="00686AB5">
        <w:rPr>
          <w:b/>
          <w:sz w:val="28"/>
          <w:szCs w:val="28"/>
        </w:rPr>
        <w:t>Winemaking:</w:t>
      </w:r>
    </w:p>
    <w:p w14:paraId="0DB26F1A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Spontaneous fermentation</w:t>
      </w:r>
    </w:p>
    <w:p w14:paraId="115CE1CF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Aging: 11 months in neutral French Oak</w:t>
      </w:r>
    </w:p>
    <w:p w14:paraId="74C71F68" w14:textId="4F2D1ED0" w:rsidR="00686AB5" w:rsidRDefault="00686AB5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Alcohol: 14%</w:t>
      </w:r>
    </w:p>
    <w:p w14:paraId="0BE92DEF" w14:textId="43C06652" w:rsidR="00E050A0" w:rsidRDefault="00686AB5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Cases Produced</w:t>
      </w:r>
      <w:proofErr w:type="gramStart"/>
      <w:r>
        <w:rPr>
          <w:sz w:val="28"/>
          <w:szCs w:val="28"/>
        </w:rPr>
        <w:t>:245</w:t>
      </w:r>
      <w:proofErr w:type="gramEnd"/>
      <w:r w:rsidR="00E050A0" w:rsidRPr="00E050A0">
        <w:rPr>
          <w:sz w:val="28"/>
          <w:szCs w:val="28"/>
        </w:rPr>
        <w:t xml:space="preserve"> </w:t>
      </w:r>
    </w:p>
    <w:p w14:paraId="0B93EBD7" w14:textId="0688F725" w:rsidR="009573E9" w:rsidRPr="00E050A0" w:rsidRDefault="009573E9" w:rsidP="00E050A0">
      <w:pPr>
        <w:ind w:left="-1170" w:firstLine="90"/>
        <w:rPr>
          <w:sz w:val="28"/>
          <w:szCs w:val="28"/>
        </w:rPr>
      </w:pPr>
    </w:p>
    <w:p w14:paraId="44CB4B8E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</w:p>
    <w:p w14:paraId="71A3F9E3" w14:textId="77777777" w:rsidR="00474745" w:rsidRDefault="00474745" w:rsidP="00E050A0">
      <w:pPr>
        <w:ind w:left="-1170"/>
        <w:rPr>
          <w:sz w:val="28"/>
          <w:szCs w:val="28"/>
        </w:rPr>
      </w:pPr>
    </w:p>
    <w:p w14:paraId="461E661F" w14:textId="1B0F4D3D" w:rsidR="00E050A0" w:rsidRDefault="00E050A0" w:rsidP="00E050A0">
      <w:pPr>
        <w:ind w:left="-1170"/>
        <w:rPr>
          <w:sz w:val="28"/>
          <w:szCs w:val="28"/>
        </w:rPr>
      </w:pPr>
      <w:bookmarkStart w:id="0" w:name="_GoBack"/>
      <w:bookmarkEnd w:id="0"/>
      <w:r w:rsidRPr="00E050A0">
        <w:rPr>
          <w:sz w:val="28"/>
          <w:szCs w:val="28"/>
        </w:rPr>
        <w:t>The wine was sponta</w:t>
      </w:r>
      <w:r>
        <w:rPr>
          <w:sz w:val="28"/>
          <w:szCs w:val="28"/>
        </w:rPr>
        <w:t>ne</w:t>
      </w:r>
      <w:r w:rsidRPr="00E050A0">
        <w:rPr>
          <w:sz w:val="28"/>
          <w:szCs w:val="28"/>
        </w:rPr>
        <w:t>ously fermented in 1</w:t>
      </w:r>
      <w:proofErr w:type="gramStart"/>
      <w:r w:rsidRPr="00E050A0">
        <w:rPr>
          <w:sz w:val="28"/>
          <w:szCs w:val="28"/>
        </w:rPr>
        <w:t>.5 ton</w:t>
      </w:r>
      <w:proofErr w:type="gramEnd"/>
      <w:r w:rsidRPr="00E050A0">
        <w:rPr>
          <w:sz w:val="28"/>
          <w:szCs w:val="28"/>
        </w:rPr>
        <w:t xml:space="preserve"> open topped bins</w:t>
      </w:r>
      <w:r>
        <w:rPr>
          <w:sz w:val="28"/>
          <w:szCs w:val="28"/>
        </w:rPr>
        <w:t xml:space="preserve">, getting </w:t>
      </w:r>
      <w:proofErr w:type="spellStart"/>
      <w:r>
        <w:rPr>
          <w:sz w:val="28"/>
          <w:szCs w:val="28"/>
        </w:rPr>
        <w:t>punchdowns</w:t>
      </w:r>
      <w:proofErr w:type="spellEnd"/>
      <w:r>
        <w:rPr>
          <w:sz w:val="28"/>
          <w:szCs w:val="28"/>
        </w:rPr>
        <w:t xml:space="preserve"> once per day</w:t>
      </w:r>
      <w:r w:rsidRPr="00E050A0">
        <w:rPr>
          <w:sz w:val="28"/>
          <w:szCs w:val="28"/>
        </w:rPr>
        <w:t xml:space="preserve">. The wine was aged for 11 months in used French oak barrels and was hand-bottled </w:t>
      </w:r>
      <w:proofErr w:type="spellStart"/>
      <w:r w:rsidRPr="00E050A0">
        <w:rPr>
          <w:sz w:val="28"/>
          <w:szCs w:val="28"/>
        </w:rPr>
        <w:t>unflitered</w:t>
      </w:r>
      <w:proofErr w:type="spellEnd"/>
      <w:r w:rsidRPr="00E050A0">
        <w:rPr>
          <w:sz w:val="28"/>
          <w:szCs w:val="28"/>
        </w:rPr>
        <w:t xml:space="preserve"> and </w:t>
      </w:r>
      <w:proofErr w:type="spellStart"/>
      <w:r w:rsidRPr="00E050A0">
        <w:rPr>
          <w:sz w:val="28"/>
          <w:szCs w:val="28"/>
        </w:rPr>
        <w:t>unfined</w:t>
      </w:r>
      <w:proofErr w:type="spellEnd"/>
      <w:r w:rsidRPr="00E050A0">
        <w:rPr>
          <w:sz w:val="28"/>
          <w:szCs w:val="28"/>
        </w:rPr>
        <w:t xml:space="preserve">.  </w:t>
      </w:r>
    </w:p>
    <w:p w14:paraId="30CC6851" w14:textId="77777777" w:rsidR="00686AB5" w:rsidRDefault="00686AB5" w:rsidP="00E050A0">
      <w:pPr>
        <w:ind w:left="-1170"/>
        <w:rPr>
          <w:sz w:val="28"/>
          <w:szCs w:val="28"/>
        </w:rPr>
      </w:pPr>
    </w:p>
    <w:p w14:paraId="2CCAC305" w14:textId="79A85740" w:rsidR="00686AB5" w:rsidRDefault="00686AB5" w:rsidP="00E050A0">
      <w:pPr>
        <w:ind w:left="-1170"/>
        <w:rPr>
          <w:sz w:val="28"/>
          <w:szCs w:val="28"/>
        </w:rPr>
      </w:pPr>
      <w:r>
        <w:rPr>
          <w:sz w:val="28"/>
          <w:szCs w:val="28"/>
        </w:rPr>
        <w:t xml:space="preserve">My goal with this wine was a blend showing a winder picture of the Willamette Valley than you would get in a single vineyard wine. I wanted to bring the earth-y red fruit of </w:t>
      </w:r>
      <w:proofErr w:type="spellStart"/>
      <w:r>
        <w:rPr>
          <w:sz w:val="28"/>
          <w:szCs w:val="28"/>
        </w:rPr>
        <w:t>Silvershot</w:t>
      </w:r>
      <w:proofErr w:type="spellEnd"/>
      <w:r>
        <w:rPr>
          <w:sz w:val="28"/>
          <w:szCs w:val="28"/>
        </w:rPr>
        <w:t xml:space="preserve">, and pair it with the darker fruited and more floral </w:t>
      </w:r>
      <w:proofErr w:type="spellStart"/>
      <w:r>
        <w:rPr>
          <w:sz w:val="28"/>
          <w:szCs w:val="28"/>
        </w:rPr>
        <w:t>Nemarniki</w:t>
      </w:r>
      <w:proofErr w:type="spellEnd"/>
      <w:r>
        <w:rPr>
          <w:sz w:val="28"/>
          <w:szCs w:val="28"/>
        </w:rPr>
        <w:t xml:space="preserve">. </w:t>
      </w:r>
    </w:p>
    <w:p w14:paraId="17407D72" w14:textId="77777777" w:rsidR="00E050A0" w:rsidRDefault="00E050A0" w:rsidP="00E050A0">
      <w:pPr>
        <w:ind w:left="-1170"/>
        <w:rPr>
          <w:sz w:val="28"/>
          <w:szCs w:val="28"/>
        </w:rPr>
      </w:pPr>
    </w:p>
    <w:p w14:paraId="422C9917" w14:textId="31D07FB9" w:rsidR="00122DEE" w:rsidRDefault="00122DEE" w:rsidP="00E050A0">
      <w:pPr>
        <w:ind w:left="-1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22DEE" w:rsidSect="002102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0"/>
    <w:rsid w:val="00122DEE"/>
    <w:rsid w:val="0017576B"/>
    <w:rsid w:val="002102DD"/>
    <w:rsid w:val="00342580"/>
    <w:rsid w:val="00474745"/>
    <w:rsid w:val="00686AB5"/>
    <w:rsid w:val="009573E9"/>
    <w:rsid w:val="00B61BF1"/>
    <w:rsid w:val="00E050A0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D1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Schuster</dc:creator>
  <cp:keywords/>
  <dc:description/>
  <cp:lastModifiedBy>Corey Schuster</cp:lastModifiedBy>
  <cp:revision>5</cp:revision>
  <dcterms:created xsi:type="dcterms:W3CDTF">2020-03-27T17:05:00Z</dcterms:created>
  <dcterms:modified xsi:type="dcterms:W3CDTF">2020-03-27T17:40:00Z</dcterms:modified>
</cp:coreProperties>
</file>